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4F6" w:rsidRPr="006E2895" w:rsidRDefault="001164F6" w:rsidP="006E289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8762D" w:rsidRPr="006E2895" w:rsidRDefault="0048762D" w:rsidP="006E289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289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AF85A" wp14:editId="5316810A">
                <wp:simplePos x="0" y="0"/>
                <wp:positionH relativeFrom="column">
                  <wp:posOffset>5330190</wp:posOffset>
                </wp:positionH>
                <wp:positionV relativeFrom="paragraph">
                  <wp:posOffset>-163830</wp:posOffset>
                </wp:positionV>
                <wp:extent cx="1131570" cy="29718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62D" w:rsidRDefault="0048762D" w:rsidP="0048762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  <w:p w:rsidR="0048762D" w:rsidRDefault="0048762D" w:rsidP="004876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9.7pt;margin-top:-12.9pt;width:89.1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ZaVhAIAAA8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" stroked="f">
                <v:textbox>
                  <w:txbxContent>
                    <w:p w:rsidR="0048762D" w:rsidRDefault="0048762D" w:rsidP="0048762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Проект</w:t>
                      </w:r>
                    </w:p>
                    <w:p w:rsidR="0048762D" w:rsidRDefault="0048762D" w:rsidP="0048762D"/>
                  </w:txbxContent>
                </v:textbox>
              </v:shape>
            </w:pict>
          </mc:Fallback>
        </mc:AlternateContent>
      </w:r>
    </w:p>
    <w:p w:rsidR="0048762D" w:rsidRPr="005A7819" w:rsidRDefault="0048762D" w:rsidP="006E28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A7819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48762D" w:rsidRPr="005A7819" w:rsidRDefault="0048762D" w:rsidP="006E28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A7819">
        <w:rPr>
          <w:rFonts w:ascii="Times New Roman" w:hAnsi="Times New Roman" w:cs="Times New Roman"/>
          <w:b/>
          <w:bCs/>
          <w:sz w:val="32"/>
          <w:szCs w:val="32"/>
        </w:rPr>
        <w:t>ЗАКОНОДАТЕЛЬНОГО СОБРАНИЯ</w:t>
      </w:r>
    </w:p>
    <w:p w:rsidR="0048762D" w:rsidRPr="005A7819" w:rsidRDefault="0048762D" w:rsidP="006E28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A7819">
        <w:rPr>
          <w:rFonts w:ascii="Times New Roman" w:hAnsi="Times New Roman" w:cs="Times New Roman"/>
          <w:b/>
          <w:bCs/>
          <w:sz w:val="32"/>
          <w:szCs w:val="32"/>
        </w:rPr>
        <w:t>НОВОСИБИРСКОЙ ОБЛАСТИ</w:t>
      </w:r>
    </w:p>
    <w:p w:rsidR="0048762D" w:rsidRPr="006E2895" w:rsidRDefault="0048762D" w:rsidP="006E289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8762D" w:rsidRPr="00D80F33" w:rsidRDefault="00617E1A" w:rsidP="006E28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</w:t>
      </w:r>
      <w:r w:rsidR="0048762D">
        <w:rPr>
          <w:rFonts w:ascii="Times New Roman" w:hAnsi="Times New Roman" w:cs="Times New Roman"/>
          <w:b/>
          <w:bCs/>
          <w:sz w:val="28"/>
          <w:szCs w:val="28"/>
        </w:rPr>
        <w:t>ьмого</w:t>
      </w:r>
      <w:r w:rsidR="0048762D" w:rsidRPr="00D80F3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48762D" w:rsidRPr="006E2895" w:rsidRDefault="0048762D" w:rsidP="006E289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8762D" w:rsidRPr="00D80F33" w:rsidRDefault="0048762D" w:rsidP="006E28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AE63D8">
        <w:rPr>
          <w:rFonts w:ascii="Times New Roman" w:hAnsi="Times New Roman" w:cs="Times New Roman"/>
          <w:b/>
          <w:bCs/>
          <w:sz w:val="28"/>
          <w:szCs w:val="28"/>
        </w:rPr>
        <w:t>втор</w:t>
      </w:r>
      <w:r w:rsidR="001D0316">
        <w:rPr>
          <w:rFonts w:ascii="Times New Roman" w:hAnsi="Times New Roman" w:cs="Times New Roman"/>
          <w:b/>
          <w:bCs/>
          <w:sz w:val="28"/>
          <w:szCs w:val="28"/>
        </w:rPr>
        <w:t>ая</w:t>
      </w:r>
      <w:r w:rsidRPr="00D80F33">
        <w:rPr>
          <w:rFonts w:ascii="Times New Roman" w:hAnsi="Times New Roman" w:cs="Times New Roman"/>
          <w:b/>
          <w:bCs/>
          <w:sz w:val="28"/>
          <w:szCs w:val="28"/>
        </w:rPr>
        <w:t xml:space="preserve"> сессия)</w:t>
      </w:r>
    </w:p>
    <w:p w:rsidR="004E0143" w:rsidRPr="006E2895" w:rsidRDefault="004E0143" w:rsidP="006E28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8762D" w:rsidRPr="006E2895" w:rsidRDefault="0048762D" w:rsidP="006E28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2B7BBE" w:rsidRPr="002B7BBE" w:rsidRDefault="008E7DF3" w:rsidP="006E28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7DF3">
        <w:rPr>
          <w:rFonts w:ascii="Times New Roman" w:hAnsi="Times New Roman" w:cs="Times New Roman"/>
          <w:sz w:val="28"/>
          <w:szCs w:val="28"/>
        </w:rPr>
        <w:t>О</w:t>
      </w:r>
      <w:r w:rsidR="002B7BBE">
        <w:rPr>
          <w:rFonts w:ascii="Times New Roman" w:hAnsi="Times New Roman" w:cs="Times New Roman"/>
          <w:sz w:val="28"/>
          <w:szCs w:val="28"/>
        </w:rPr>
        <w:t>б</w:t>
      </w:r>
      <w:r w:rsidRPr="008E7D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7BBE" w:rsidRPr="002B7BBE">
        <w:rPr>
          <w:rFonts w:ascii="Times New Roman" w:hAnsi="Times New Roman" w:cs="Times New Roman"/>
          <w:sz w:val="28"/>
          <w:szCs w:val="28"/>
        </w:rPr>
        <w:t>отчет</w:t>
      </w:r>
      <w:r w:rsidR="002B7BBE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2B7BBE" w:rsidRPr="002B7BBE">
        <w:rPr>
          <w:rFonts w:ascii="Times New Roman" w:hAnsi="Times New Roman" w:cs="Times New Roman"/>
          <w:sz w:val="28"/>
          <w:szCs w:val="28"/>
        </w:rPr>
        <w:t xml:space="preserve"> о ходе исполнения </w:t>
      </w:r>
      <w:r w:rsidR="006A0B92">
        <w:rPr>
          <w:rFonts w:ascii="Times New Roman" w:hAnsi="Times New Roman" w:cs="Times New Roman"/>
          <w:sz w:val="28"/>
          <w:szCs w:val="28"/>
        </w:rPr>
        <w:t>П</w:t>
      </w:r>
      <w:r w:rsidR="002B7BBE" w:rsidRPr="002B7BBE">
        <w:rPr>
          <w:rFonts w:ascii="Times New Roman" w:hAnsi="Times New Roman" w:cs="Times New Roman"/>
          <w:sz w:val="28"/>
          <w:szCs w:val="28"/>
        </w:rPr>
        <w:t>лана мероприятий по реализации</w:t>
      </w:r>
    </w:p>
    <w:p w:rsidR="002B7BBE" w:rsidRPr="002B7BBE" w:rsidRDefault="002B7BBE" w:rsidP="006E28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7BBE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Новосибирской области</w:t>
      </w:r>
    </w:p>
    <w:p w:rsidR="008E7DF3" w:rsidRDefault="0048762D" w:rsidP="006E28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период до 2030 года за 202</w:t>
      </w:r>
      <w:r w:rsidR="00617E1A">
        <w:rPr>
          <w:rFonts w:ascii="Times New Roman" w:hAnsi="Times New Roman" w:cs="Times New Roman"/>
          <w:sz w:val="28"/>
          <w:szCs w:val="28"/>
        </w:rPr>
        <w:t>4</w:t>
      </w:r>
      <w:r w:rsidR="002B7BBE" w:rsidRPr="002B7BB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03C4A" w:rsidRDefault="00A03C4A" w:rsidP="006E28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2895" w:rsidRDefault="006E2895" w:rsidP="006E28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7BBE" w:rsidRDefault="002B7BBE" w:rsidP="006E2895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2B7BBE">
        <w:rPr>
          <w:rFonts w:ascii="Times New Roman" w:hAnsi="Times New Roman" w:cs="Times New Roman"/>
          <w:sz w:val="28"/>
          <w:szCs w:val="28"/>
        </w:rPr>
        <w:t xml:space="preserve">Заслушав и обсудив отчет о ходе исполнения </w:t>
      </w:r>
      <w:r w:rsidR="006A0B9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лана мероприятий по реализации </w:t>
      </w:r>
      <w:r w:rsidRPr="002B7BBE">
        <w:rPr>
          <w:rFonts w:ascii="Times New Roman" w:hAnsi="Times New Roman" w:cs="Times New Roman"/>
          <w:sz w:val="28"/>
          <w:szCs w:val="28"/>
        </w:rPr>
        <w:t>Стратегии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развития Новосибирской области </w:t>
      </w:r>
      <w:r w:rsidR="0048762D">
        <w:rPr>
          <w:rFonts w:ascii="Times New Roman" w:hAnsi="Times New Roman" w:cs="Times New Roman"/>
          <w:sz w:val="28"/>
          <w:szCs w:val="28"/>
        </w:rPr>
        <w:t>на период до 2030 года за 202</w:t>
      </w:r>
      <w:r w:rsidR="00617E1A">
        <w:rPr>
          <w:rFonts w:ascii="Times New Roman" w:hAnsi="Times New Roman" w:cs="Times New Roman"/>
          <w:sz w:val="28"/>
          <w:szCs w:val="28"/>
        </w:rPr>
        <w:t>4</w:t>
      </w:r>
      <w:r w:rsidRPr="002B7BB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E366D4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Отчет</w:t>
      </w:r>
      <w:r w:rsidRPr="002B7BBE">
        <w:rPr>
          <w:rFonts w:ascii="Times New Roman" w:hAnsi="Times New Roman" w:cs="Times New Roman"/>
          <w:sz w:val="28"/>
          <w:szCs w:val="28"/>
        </w:rPr>
        <w:t>), Законодательное Собрание Новосибирской области отмечает следующее.</w:t>
      </w:r>
    </w:p>
    <w:p w:rsidR="002B7BBE" w:rsidRDefault="002B7BBE" w:rsidP="006E2895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2B7BBE">
        <w:rPr>
          <w:rFonts w:ascii="Times New Roman" w:hAnsi="Times New Roman" w:cs="Times New Roman"/>
          <w:sz w:val="28"/>
          <w:szCs w:val="28"/>
        </w:rPr>
        <w:t xml:space="preserve">Отчет подготовлен </w:t>
      </w:r>
      <w:r w:rsidR="004D79C1">
        <w:rPr>
          <w:rFonts w:ascii="Times New Roman" w:hAnsi="Times New Roman" w:cs="Times New Roman"/>
          <w:sz w:val="28"/>
          <w:szCs w:val="28"/>
        </w:rPr>
        <w:t>во</w:t>
      </w:r>
      <w:r w:rsidR="009460A2">
        <w:rPr>
          <w:rFonts w:ascii="Times New Roman" w:hAnsi="Times New Roman" w:cs="Times New Roman"/>
          <w:sz w:val="28"/>
          <w:szCs w:val="28"/>
        </w:rPr>
        <w:t xml:space="preserve"> </w:t>
      </w:r>
      <w:r w:rsidRPr="002B7BBE">
        <w:rPr>
          <w:rFonts w:ascii="Times New Roman" w:hAnsi="Times New Roman" w:cs="Times New Roman"/>
          <w:sz w:val="28"/>
          <w:szCs w:val="28"/>
        </w:rPr>
        <w:t>исполнение Федерального закона</w:t>
      </w:r>
      <w:r w:rsidR="009460A2">
        <w:rPr>
          <w:rFonts w:ascii="Times New Roman" w:hAnsi="Times New Roman" w:cs="Times New Roman"/>
          <w:sz w:val="28"/>
          <w:szCs w:val="28"/>
        </w:rPr>
        <w:t xml:space="preserve"> </w:t>
      </w:r>
      <w:r w:rsidRPr="002B7BBE">
        <w:rPr>
          <w:rFonts w:ascii="Times New Roman" w:hAnsi="Times New Roman" w:cs="Times New Roman"/>
          <w:sz w:val="28"/>
          <w:szCs w:val="28"/>
        </w:rPr>
        <w:t>от</w:t>
      </w:r>
      <w:r w:rsidR="009460A2">
        <w:rPr>
          <w:rFonts w:ascii="Times New Roman" w:hAnsi="Times New Roman" w:cs="Times New Roman"/>
          <w:sz w:val="28"/>
          <w:szCs w:val="28"/>
        </w:rPr>
        <w:t xml:space="preserve"> </w:t>
      </w:r>
      <w:r w:rsidR="00CF3ABF">
        <w:rPr>
          <w:rFonts w:ascii="Times New Roman" w:hAnsi="Times New Roman" w:cs="Times New Roman"/>
          <w:sz w:val="28"/>
          <w:szCs w:val="28"/>
        </w:rPr>
        <w:t>28</w:t>
      </w:r>
      <w:r w:rsidR="006A0B92">
        <w:rPr>
          <w:rFonts w:ascii="Times New Roman" w:hAnsi="Times New Roman" w:cs="Times New Roman"/>
          <w:sz w:val="28"/>
          <w:szCs w:val="28"/>
        </w:rPr>
        <w:t xml:space="preserve"> июня </w:t>
      </w:r>
      <w:r w:rsidR="006E2895">
        <w:rPr>
          <w:rFonts w:ascii="Times New Roman" w:hAnsi="Times New Roman" w:cs="Times New Roman"/>
          <w:sz w:val="28"/>
          <w:szCs w:val="28"/>
        </w:rPr>
        <w:t xml:space="preserve">        </w:t>
      </w:r>
      <w:r w:rsidR="00CF3ABF">
        <w:rPr>
          <w:rFonts w:ascii="Times New Roman" w:hAnsi="Times New Roman" w:cs="Times New Roman"/>
          <w:sz w:val="28"/>
          <w:szCs w:val="28"/>
        </w:rPr>
        <w:t xml:space="preserve">2014 </w:t>
      </w:r>
      <w:r w:rsidR="006A0B92">
        <w:rPr>
          <w:rFonts w:ascii="Times New Roman" w:hAnsi="Times New Roman" w:cs="Times New Roman"/>
          <w:sz w:val="28"/>
          <w:szCs w:val="28"/>
        </w:rPr>
        <w:t xml:space="preserve">года </w:t>
      </w:r>
      <w:r w:rsidR="00CF3ABF">
        <w:rPr>
          <w:rFonts w:ascii="Times New Roman" w:hAnsi="Times New Roman" w:cs="Times New Roman"/>
          <w:sz w:val="28"/>
          <w:szCs w:val="28"/>
        </w:rPr>
        <w:t>№ </w:t>
      </w:r>
      <w:r w:rsidRPr="002B7BBE">
        <w:rPr>
          <w:rFonts w:ascii="Times New Roman" w:hAnsi="Times New Roman" w:cs="Times New Roman"/>
          <w:sz w:val="28"/>
          <w:szCs w:val="28"/>
        </w:rPr>
        <w:t>172-ФЗ «О стратегическом планировании в Российской Федерации», Закона Новос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F3ABF">
        <w:rPr>
          <w:rFonts w:ascii="Times New Roman" w:hAnsi="Times New Roman" w:cs="Times New Roman"/>
          <w:sz w:val="28"/>
          <w:szCs w:val="28"/>
        </w:rPr>
        <w:t>бирской области от 18</w:t>
      </w:r>
      <w:r w:rsidR="006A0B92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CF3ABF">
        <w:rPr>
          <w:rFonts w:ascii="Times New Roman" w:hAnsi="Times New Roman" w:cs="Times New Roman"/>
          <w:sz w:val="28"/>
          <w:szCs w:val="28"/>
        </w:rPr>
        <w:t xml:space="preserve">2015 </w:t>
      </w:r>
      <w:r w:rsidR="006A0B92">
        <w:rPr>
          <w:rFonts w:ascii="Times New Roman" w:hAnsi="Times New Roman" w:cs="Times New Roman"/>
          <w:sz w:val="28"/>
          <w:szCs w:val="28"/>
        </w:rPr>
        <w:t xml:space="preserve">года </w:t>
      </w:r>
      <w:r w:rsidR="00CF3ABF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 xml:space="preserve">24-ОЗ </w:t>
      </w:r>
      <w:r w:rsidR="006A0B92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B7BBE">
        <w:rPr>
          <w:rFonts w:ascii="Times New Roman" w:hAnsi="Times New Roman" w:cs="Times New Roman"/>
          <w:sz w:val="28"/>
          <w:szCs w:val="28"/>
        </w:rPr>
        <w:t>О планировании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развития Новосибирской области»</w:t>
      </w:r>
      <w:r w:rsidRPr="002B7B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35B" w:rsidRDefault="002B7BBE" w:rsidP="006E28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7BBE">
        <w:rPr>
          <w:rFonts w:ascii="Times New Roman" w:hAnsi="Times New Roman" w:cs="Times New Roman"/>
          <w:sz w:val="28"/>
          <w:szCs w:val="28"/>
        </w:rPr>
        <w:t xml:space="preserve">В Отчете представлены результаты мониторинга </w:t>
      </w:r>
      <w:r w:rsidR="00E33CD6">
        <w:rPr>
          <w:rFonts w:ascii="Times New Roman" w:hAnsi="Times New Roman" w:cs="Times New Roman"/>
          <w:sz w:val="28"/>
          <w:szCs w:val="28"/>
        </w:rPr>
        <w:t>выполнения</w:t>
      </w:r>
      <w:r w:rsidRPr="002B7BBE">
        <w:rPr>
          <w:rFonts w:ascii="Times New Roman" w:hAnsi="Times New Roman" w:cs="Times New Roman"/>
          <w:sz w:val="28"/>
          <w:szCs w:val="28"/>
        </w:rPr>
        <w:t xml:space="preserve"> 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7BBE">
        <w:rPr>
          <w:rFonts w:ascii="Times New Roman" w:hAnsi="Times New Roman" w:cs="Times New Roman"/>
          <w:sz w:val="28"/>
          <w:szCs w:val="28"/>
        </w:rPr>
        <w:t>мероприятий по реализации Стратегии социально-экономического развития Новосибирской области на период до 2030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648E">
        <w:rPr>
          <w:rFonts w:ascii="Times New Roman" w:hAnsi="Times New Roman" w:cs="Times New Roman"/>
          <w:sz w:val="28"/>
          <w:szCs w:val="28"/>
        </w:rPr>
        <w:t xml:space="preserve">(далее − План) </w:t>
      </w:r>
      <w:r w:rsidR="00E33CD6" w:rsidRPr="00E33CD6">
        <w:rPr>
          <w:rFonts w:ascii="Times New Roman" w:hAnsi="Times New Roman" w:cs="Times New Roman"/>
          <w:sz w:val="28"/>
          <w:szCs w:val="28"/>
        </w:rPr>
        <w:t>за 202</w:t>
      </w:r>
      <w:r w:rsidR="00617E1A">
        <w:rPr>
          <w:rFonts w:ascii="Times New Roman" w:hAnsi="Times New Roman" w:cs="Times New Roman"/>
          <w:sz w:val="28"/>
          <w:szCs w:val="28"/>
        </w:rPr>
        <w:t>4</w:t>
      </w:r>
      <w:r w:rsidR="00E33CD6" w:rsidRPr="00E33CD6">
        <w:rPr>
          <w:rFonts w:ascii="Times New Roman" w:hAnsi="Times New Roman" w:cs="Times New Roman"/>
          <w:sz w:val="28"/>
          <w:szCs w:val="28"/>
        </w:rPr>
        <w:t xml:space="preserve"> год</w:t>
      </w:r>
      <w:r w:rsidRPr="002B7BBE">
        <w:rPr>
          <w:rFonts w:ascii="Times New Roman" w:hAnsi="Times New Roman" w:cs="Times New Roman"/>
          <w:sz w:val="28"/>
          <w:szCs w:val="28"/>
        </w:rPr>
        <w:t xml:space="preserve">, сформированные в соответствии с </w:t>
      </w:r>
      <w:r w:rsidR="003B3200">
        <w:rPr>
          <w:rFonts w:ascii="Times New Roman" w:hAnsi="Times New Roman" w:cs="Times New Roman"/>
          <w:sz w:val="28"/>
          <w:szCs w:val="28"/>
        </w:rPr>
        <w:t>приоритетами,</w:t>
      </w:r>
      <w:r w:rsidR="003B3200" w:rsidRPr="002B7BBE">
        <w:rPr>
          <w:rFonts w:ascii="Times New Roman" w:hAnsi="Times New Roman" w:cs="Times New Roman"/>
          <w:sz w:val="28"/>
          <w:szCs w:val="28"/>
        </w:rPr>
        <w:t xml:space="preserve"> </w:t>
      </w:r>
      <w:r w:rsidRPr="002B7BBE">
        <w:rPr>
          <w:rFonts w:ascii="Times New Roman" w:hAnsi="Times New Roman" w:cs="Times New Roman"/>
          <w:sz w:val="28"/>
          <w:szCs w:val="28"/>
        </w:rPr>
        <w:t xml:space="preserve">установленными </w:t>
      </w:r>
      <w:r w:rsidR="006C2315">
        <w:rPr>
          <w:rFonts w:ascii="Times New Roman" w:hAnsi="Times New Roman" w:cs="Times New Roman"/>
          <w:sz w:val="28"/>
          <w:szCs w:val="28"/>
        </w:rPr>
        <w:t xml:space="preserve">в </w:t>
      </w:r>
      <w:r w:rsidR="006C2315" w:rsidRPr="006C2315">
        <w:rPr>
          <w:rFonts w:ascii="Times New Roman" w:hAnsi="Times New Roman" w:cs="Times New Roman"/>
          <w:sz w:val="28"/>
          <w:szCs w:val="28"/>
        </w:rPr>
        <w:t xml:space="preserve">Стратегии социально-экономического развития Новосибирской области на период до </w:t>
      </w:r>
      <w:r w:rsidR="006E2895">
        <w:rPr>
          <w:rFonts w:ascii="Times New Roman" w:hAnsi="Times New Roman" w:cs="Times New Roman"/>
          <w:sz w:val="28"/>
          <w:szCs w:val="28"/>
        </w:rPr>
        <w:t xml:space="preserve">       </w:t>
      </w:r>
      <w:r w:rsidR="006C2315" w:rsidRPr="006C2315">
        <w:rPr>
          <w:rFonts w:ascii="Times New Roman" w:hAnsi="Times New Roman" w:cs="Times New Roman"/>
          <w:sz w:val="28"/>
          <w:szCs w:val="28"/>
        </w:rPr>
        <w:t>2030 года</w:t>
      </w:r>
      <w:r w:rsidR="006C231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E366D4">
        <w:rPr>
          <w:rFonts w:ascii="Times New Roman" w:hAnsi="Times New Roman" w:cs="Times New Roman"/>
          <w:sz w:val="28"/>
          <w:szCs w:val="28"/>
        </w:rPr>
        <w:t>−</w:t>
      </w:r>
      <w:r w:rsidR="006C2315">
        <w:rPr>
          <w:rFonts w:ascii="Times New Roman" w:hAnsi="Times New Roman" w:cs="Times New Roman"/>
          <w:sz w:val="28"/>
          <w:szCs w:val="28"/>
        </w:rPr>
        <w:t xml:space="preserve"> Стратегия)</w:t>
      </w:r>
      <w:r w:rsidRPr="002B7B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9C1" w:rsidRDefault="002B7BBE" w:rsidP="006E28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7BBE">
        <w:rPr>
          <w:rFonts w:ascii="Times New Roman" w:hAnsi="Times New Roman" w:cs="Times New Roman"/>
          <w:sz w:val="28"/>
          <w:szCs w:val="28"/>
        </w:rPr>
        <w:t xml:space="preserve">Структура </w:t>
      </w:r>
      <w:r>
        <w:rPr>
          <w:rFonts w:ascii="Times New Roman" w:hAnsi="Times New Roman" w:cs="Times New Roman"/>
          <w:sz w:val="28"/>
          <w:szCs w:val="28"/>
        </w:rPr>
        <w:t>Отчета</w:t>
      </w:r>
      <w:r w:rsidRPr="002B7BBE">
        <w:rPr>
          <w:rFonts w:ascii="Times New Roman" w:hAnsi="Times New Roman" w:cs="Times New Roman"/>
          <w:sz w:val="28"/>
          <w:szCs w:val="28"/>
        </w:rPr>
        <w:t xml:space="preserve"> соответствует структуре, определенной федеральным законодательством и законодательством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7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08FA" w:rsidRPr="009F1E43" w:rsidRDefault="00B94BED" w:rsidP="006E28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AC4">
        <w:rPr>
          <w:rFonts w:ascii="Times New Roman" w:hAnsi="Times New Roman" w:cs="Times New Roman"/>
          <w:sz w:val="28"/>
          <w:szCs w:val="28"/>
        </w:rPr>
        <w:t>Из 215 показателей,</w:t>
      </w:r>
      <w:r w:rsidR="00E334F0" w:rsidRPr="00B55AC4">
        <w:rPr>
          <w:rFonts w:ascii="Times New Roman" w:hAnsi="Times New Roman" w:cs="Times New Roman"/>
          <w:sz w:val="28"/>
          <w:szCs w:val="28"/>
        </w:rPr>
        <w:t xml:space="preserve"> запланированных к исполнению в 202</w:t>
      </w:r>
      <w:r w:rsidR="00617E1A" w:rsidRPr="00B55AC4">
        <w:rPr>
          <w:rFonts w:ascii="Times New Roman" w:hAnsi="Times New Roman" w:cs="Times New Roman"/>
          <w:sz w:val="28"/>
          <w:szCs w:val="28"/>
        </w:rPr>
        <w:t>4</w:t>
      </w:r>
      <w:r w:rsidR="00E334F0" w:rsidRPr="00B55AC4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B55AC4">
        <w:rPr>
          <w:rFonts w:ascii="Times New Roman" w:hAnsi="Times New Roman" w:cs="Times New Roman"/>
          <w:sz w:val="28"/>
          <w:szCs w:val="28"/>
        </w:rPr>
        <w:t>, в пределах</w:t>
      </w:r>
      <w:r w:rsidR="00E334F0" w:rsidRPr="00B55AC4">
        <w:rPr>
          <w:rFonts w:ascii="Times New Roman" w:hAnsi="Times New Roman" w:cs="Times New Roman"/>
          <w:sz w:val="28"/>
          <w:szCs w:val="28"/>
        </w:rPr>
        <w:t xml:space="preserve"> плановых значений и выше исполнено 15</w:t>
      </w:r>
      <w:r w:rsidR="00617E1A" w:rsidRPr="00B55AC4">
        <w:rPr>
          <w:rFonts w:ascii="Times New Roman" w:hAnsi="Times New Roman" w:cs="Times New Roman"/>
          <w:sz w:val="28"/>
          <w:szCs w:val="28"/>
        </w:rPr>
        <w:t>3</w:t>
      </w:r>
      <w:r w:rsidR="00E334F0" w:rsidRPr="00B55AC4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617E1A" w:rsidRPr="00B55AC4">
        <w:rPr>
          <w:rFonts w:ascii="Times New Roman" w:hAnsi="Times New Roman" w:cs="Times New Roman"/>
          <w:sz w:val="28"/>
          <w:szCs w:val="28"/>
        </w:rPr>
        <w:t>я</w:t>
      </w:r>
      <w:r w:rsidR="00E334F0" w:rsidRPr="00B55AC4">
        <w:rPr>
          <w:rFonts w:ascii="Times New Roman" w:hAnsi="Times New Roman" w:cs="Times New Roman"/>
          <w:sz w:val="28"/>
          <w:szCs w:val="28"/>
        </w:rPr>
        <w:t xml:space="preserve"> (202</w:t>
      </w:r>
      <w:r w:rsidR="00617E1A" w:rsidRPr="00B55AC4">
        <w:rPr>
          <w:rFonts w:ascii="Times New Roman" w:hAnsi="Times New Roman" w:cs="Times New Roman"/>
          <w:sz w:val="28"/>
          <w:szCs w:val="28"/>
        </w:rPr>
        <w:t>3</w:t>
      </w:r>
      <w:r w:rsidR="00E334F0" w:rsidRPr="00B55AC4">
        <w:rPr>
          <w:rFonts w:ascii="Times New Roman" w:hAnsi="Times New Roman" w:cs="Times New Roman"/>
          <w:sz w:val="28"/>
          <w:szCs w:val="28"/>
        </w:rPr>
        <w:t xml:space="preserve"> год – 1</w:t>
      </w:r>
      <w:r w:rsidR="00617E1A" w:rsidRPr="00B55AC4">
        <w:rPr>
          <w:rFonts w:ascii="Times New Roman" w:hAnsi="Times New Roman" w:cs="Times New Roman"/>
          <w:sz w:val="28"/>
          <w:szCs w:val="28"/>
        </w:rPr>
        <w:t>58</w:t>
      </w:r>
      <w:r w:rsidR="00E334F0" w:rsidRPr="00B55AC4">
        <w:rPr>
          <w:rFonts w:ascii="Times New Roman" w:hAnsi="Times New Roman" w:cs="Times New Roman"/>
          <w:sz w:val="28"/>
          <w:szCs w:val="28"/>
        </w:rPr>
        <w:t>). Не достигли плановых значений 4</w:t>
      </w:r>
      <w:r w:rsidR="00617E1A" w:rsidRPr="00B55AC4">
        <w:rPr>
          <w:rFonts w:ascii="Times New Roman" w:hAnsi="Times New Roman" w:cs="Times New Roman"/>
          <w:sz w:val="28"/>
          <w:szCs w:val="28"/>
        </w:rPr>
        <w:t>8</w:t>
      </w:r>
      <w:r w:rsidR="00E334F0" w:rsidRPr="00B55AC4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617E1A" w:rsidRPr="00B55AC4">
        <w:rPr>
          <w:rFonts w:ascii="Times New Roman" w:hAnsi="Times New Roman" w:cs="Times New Roman"/>
          <w:sz w:val="28"/>
          <w:szCs w:val="28"/>
        </w:rPr>
        <w:t>ей</w:t>
      </w:r>
      <w:r w:rsidR="00E334F0" w:rsidRPr="00B55AC4">
        <w:rPr>
          <w:rFonts w:ascii="Times New Roman" w:hAnsi="Times New Roman" w:cs="Times New Roman"/>
          <w:sz w:val="28"/>
          <w:szCs w:val="28"/>
        </w:rPr>
        <w:t xml:space="preserve"> (202</w:t>
      </w:r>
      <w:r w:rsidR="00617E1A" w:rsidRPr="00B55AC4">
        <w:rPr>
          <w:rFonts w:ascii="Times New Roman" w:hAnsi="Times New Roman" w:cs="Times New Roman"/>
          <w:sz w:val="28"/>
          <w:szCs w:val="28"/>
        </w:rPr>
        <w:t>3</w:t>
      </w:r>
      <w:r w:rsidR="00E334F0" w:rsidRPr="00B55AC4">
        <w:rPr>
          <w:rFonts w:ascii="Times New Roman" w:hAnsi="Times New Roman" w:cs="Times New Roman"/>
          <w:sz w:val="28"/>
          <w:szCs w:val="28"/>
        </w:rPr>
        <w:t xml:space="preserve"> год – </w:t>
      </w:r>
      <w:r w:rsidR="00617E1A" w:rsidRPr="00B55AC4">
        <w:rPr>
          <w:rFonts w:ascii="Times New Roman" w:hAnsi="Times New Roman" w:cs="Times New Roman"/>
          <w:sz w:val="28"/>
          <w:szCs w:val="28"/>
        </w:rPr>
        <w:t>42</w:t>
      </w:r>
      <w:r w:rsidR="00947EA3">
        <w:rPr>
          <w:rFonts w:ascii="Times New Roman" w:hAnsi="Times New Roman" w:cs="Times New Roman"/>
          <w:sz w:val="28"/>
          <w:szCs w:val="28"/>
        </w:rPr>
        <w:t>)</w:t>
      </w:r>
      <w:r w:rsidR="00E334F0" w:rsidRPr="00B55AC4">
        <w:rPr>
          <w:rFonts w:ascii="Times New Roman" w:hAnsi="Times New Roman" w:cs="Times New Roman"/>
          <w:sz w:val="28"/>
          <w:szCs w:val="28"/>
        </w:rPr>
        <w:t>.</w:t>
      </w:r>
      <w:r w:rsidR="00E334F0" w:rsidRPr="009F1E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08FA" w:rsidRDefault="003E08FA" w:rsidP="006E289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62D">
        <w:rPr>
          <w:rFonts w:ascii="Times New Roman" w:hAnsi="Times New Roman" w:cs="Times New Roman"/>
          <w:sz w:val="28"/>
          <w:szCs w:val="28"/>
        </w:rPr>
        <w:t xml:space="preserve">Как и в </w:t>
      </w:r>
      <w:r>
        <w:rPr>
          <w:rFonts w:ascii="Times New Roman" w:hAnsi="Times New Roman" w:cs="Times New Roman"/>
          <w:sz w:val="28"/>
          <w:szCs w:val="28"/>
        </w:rPr>
        <w:t>отчетах за 2019-202</w:t>
      </w:r>
      <w:r w:rsidR="00311EA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48762D">
        <w:rPr>
          <w:rFonts w:ascii="Times New Roman" w:hAnsi="Times New Roman" w:cs="Times New Roman"/>
          <w:sz w:val="28"/>
          <w:szCs w:val="28"/>
        </w:rPr>
        <w:t xml:space="preserve">, значительное количество значений показателей </w:t>
      </w:r>
      <w:r>
        <w:rPr>
          <w:rFonts w:ascii="Times New Roman" w:hAnsi="Times New Roman" w:cs="Times New Roman"/>
          <w:sz w:val="28"/>
          <w:szCs w:val="28"/>
        </w:rPr>
        <w:t>за 202</w:t>
      </w:r>
      <w:r w:rsidR="00311EA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48762D">
        <w:rPr>
          <w:rFonts w:ascii="Times New Roman" w:hAnsi="Times New Roman" w:cs="Times New Roman"/>
          <w:sz w:val="28"/>
          <w:szCs w:val="28"/>
        </w:rPr>
        <w:t>приведено в Отч</w:t>
      </w:r>
      <w:r w:rsidR="00E26D3A">
        <w:rPr>
          <w:rFonts w:ascii="Times New Roman" w:hAnsi="Times New Roman" w:cs="Times New Roman"/>
          <w:sz w:val="28"/>
          <w:szCs w:val="28"/>
        </w:rPr>
        <w:t>е</w:t>
      </w:r>
      <w:r w:rsidRPr="0048762D">
        <w:rPr>
          <w:rFonts w:ascii="Times New Roman" w:hAnsi="Times New Roman" w:cs="Times New Roman"/>
          <w:sz w:val="28"/>
          <w:szCs w:val="28"/>
        </w:rPr>
        <w:t>те оценочно, по ряду показателей значение не приведено в связи с отсутствием информа</w:t>
      </w:r>
      <w:r>
        <w:rPr>
          <w:rFonts w:ascii="Times New Roman" w:hAnsi="Times New Roman" w:cs="Times New Roman"/>
          <w:sz w:val="28"/>
          <w:szCs w:val="28"/>
        </w:rPr>
        <w:t xml:space="preserve">ции – всего </w:t>
      </w:r>
      <w:r w:rsidR="00311EAE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311EA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95CB3">
        <w:rPr>
          <w:rFonts w:ascii="Times New Roman" w:hAnsi="Times New Roman" w:cs="Times New Roman"/>
          <w:sz w:val="28"/>
          <w:szCs w:val="28"/>
        </w:rPr>
        <w:t>2</w:t>
      </w:r>
      <w:r w:rsidR="00311EAE">
        <w:rPr>
          <w:rFonts w:ascii="Times New Roman" w:hAnsi="Times New Roman" w:cs="Times New Roman"/>
          <w:sz w:val="28"/>
          <w:szCs w:val="28"/>
        </w:rPr>
        <w:t>5</w:t>
      </w:r>
      <w:r w:rsidR="00395CB3">
        <w:rPr>
          <w:rFonts w:ascii="Times New Roman" w:hAnsi="Times New Roman" w:cs="Times New Roman"/>
          <w:sz w:val="28"/>
          <w:szCs w:val="28"/>
        </w:rPr>
        <w:t>,</w:t>
      </w:r>
      <w:r w:rsidR="00311EA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% от общего количества показателей, запланированных к исполнению</w:t>
      </w:r>
      <w:r w:rsidR="00395CB3">
        <w:rPr>
          <w:rFonts w:ascii="Times New Roman" w:hAnsi="Times New Roman" w:cs="Times New Roman"/>
          <w:sz w:val="28"/>
          <w:szCs w:val="28"/>
        </w:rPr>
        <w:t xml:space="preserve"> на 202</w:t>
      </w:r>
      <w:r w:rsidR="00311EAE">
        <w:rPr>
          <w:rFonts w:ascii="Times New Roman" w:hAnsi="Times New Roman" w:cs="Times New Roman"/>
          <w:sz w:val="28"/>
          <w:szCs w:val="28"/>
        </w:rPr>
        <w:t>4</w:t>
      </w:r>
      <w:r w:rsidR="00395CB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48762D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 xml:space="preserve">снижает объективность оценки </w:t>
      </w:r>
      <w:r w:rsidRPr="006C2315">
        <w:rPr>
          <w:rFonts w:ascii="Times New Roman" w:hAnsi="Times New Roman" w:cs="Times New Roman"/>
          <w:sz w:val="28"/>
          <w:szCs w:val="28"/>
        </w:rPr>
        <w:t>исполнения Плана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F1E43" w:rsidRPr="009F1E43">
        <w:rPr>
          <w:rFonts w:ascii="Times New Roman" w:hAnsi="Times New Roman" w:cs="Times New Roman"/>
          <w:sz w:val="28"/>
          <w:szCs w:val="28"/>
        </w:rPr>
        <w:t>В Отчете не приводится обоснование выбора</w:t>
      </w:r>
      <w:r w:rsidR="009F1E43">
        <w:rPr>
          <w:rFonts w:ascii="Times New Roman" w:hAnsi="Times New Roman" w:cs="Times New Roman"/>
          <w:sz w:val="28"/>
          <w:szCs w:val="28"/>
        </w:rPr>
        <w:t xml:space="preserve"> базового значения показателя для расчета исполнения показателей реализации Стратегии. </w:t>
      </w:r>
      <w:r>
        <w:rPr>
          <w:rFonts w:ascii="Times New Roman" w:hAnsi="Times New Roman" w:cs="Times New Roman"/>
          <w:sz w:val="28"/>
          <w:szCs w:val="28"/>
        </w:rPr>
        <w:t xml:space="preserve">Таким образом, необходимость оптимизации системы показателей (ключевых показателей достижения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стратегических приоритетов, показателей достижения стратегических целей (целей) по-прежнему актуальна.</w:t>
      </w:r>
    </w:p>
    <w:p w:rsidR="00E334F0" w:rsidRPr="00E334F0" w:rsidRDefault="00E334F0" w:rsidP="006E28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34F0">
        <w:rPr>
          <w:rFonts w:ascii="Times New Roman" w:hAnsi="Times New Roman" w:cs="Times New Roman"/>
          <w:sz w:val="28"/>
          <w:szCs w:val="28"/>
        </w:rPr>
        <w:t>Оценка динамики показателей за 2019-202</w:t>
      </w:r>
      <w:r w:rsidR="00311EAE">
        <w:rPr>
          <w:rFonts w:ascii="Times New Roman" w:hAnsi="Times New Roman" w:cs="Times New Roman"/>
          <w:sz w:val="28"/>
          <w:szCs w:val="28"/>
        </w:rPr>
        <w:t>4</w:t>
      </w:r>
      <w:r w:rsidRPr="00E334F0">
        <w:rPr>
          <w:rFonts w:ascii="Times New Roman" w:hAnsi="Times New Roman" w:cs="Times New Roman"/>
          <w:sz w:val="28"/>
          <w:szCs w:val="28"/>
        </w:rPr>
        <w:t xml:space="preserve"> годы затруднительна, так как актуализированные данные по показателям, значения которых представлены оценочно, в Отч</w:t>
      </w:r>
      <w:r w:rsidR="00E26D3A">
        <w:rPr>
          <w:rFonts w:ascii="Times New Roman" w:hAnsi="Times New Roman" w:cs="Times New Roman"/>
          <w:sz w:val="28"/>
          <w:szCs w:val="28"/>
        </w:rPr>
        <w:t>е</w:t>
      </w:r>
      <w:r w:rsidRPr="00E334F0">
        <w:rPr>
          <w:rFonts w:ascii="Times New Roman" w:hAnsi="Times New Roman" w:cs="Times New Roman"/>
          <w:sz w:val="28"/>
          <w:szCs w:val="28"/>
        </w:rPr>
        <w:t>те не приведены.</w:t>
      </w:r>
    </w:p>
    <w:p w:rsidR="00E334F0" w:rsidRPr="006A03F3" w:rsidRDefault="00E334F0" w:rsidP="006E2895">
      <w:pPr>
        <w:tabs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29C">
        <w:rPr>
          <w:rFonts w:ascii="Times New Roman" w:hAnsi="Times New Roman" w:cs="Times New Roman"/>
          <w:sz w:val="28"/>
          <w:szCs w:val="28"/>
        </w:rPr>
        <w:t xml:space="preserve">Наблюдается расхождение значений по отдельным показателям, установленных </w:t>
      </w:r>
      <w:r w:rsidR="0062229C">
        <w:rPr>
          <w:rFonts w:ascii="Times New Roman" w:hAnsi="Times New Roman" w:cs="Times New Roman"/>
          <w:sz w:val="28"/>
          <w:szCs w:val="28"/>
        </w:rPr>
        <w:t>П</w:t>
      </w:r>
      <w:r w:rsidRPr="0062229C">
        <w:rPr>
          <w:rFonts w:ascii="Times New Roman" w:hAnsi="Times New Roman" w:cs="Times New Roman"/>
          <w:sz w:val="28"/>
          <w:szCs w:val="28"/>
        </w:rPr>
        <w:t>ланом и государственными программами Новосибирской области на 202</w:t>
      </w:r>
      <w:r w:rsidR="00311EAE">
        <w:rPr>
          <w:rFonts w:ascii="Times New Roman" w:hAnsi="Times New Roman" w:cs="Times New Roman"/>
          <w:sz w:val="28"/>
          <w:szCs w:val="28"/>
        </w:rPr>
        <w:t>4</w:t>
      </w:r>
      <w:r w:rsidRPr="0062229C">
        <w:rPr>
          <w:rFonts w:ascii="Times New Roman" w:hAnsi="Times New Roman" w:cs="Times New Roman"/>
          <w:sz w:val="28"/>
          <w:szCs w:val="28"/>
        </w:rPr>
        <w:t xml:space="preserve"> год</w:t>
      </w:r>
      <w:r w:rsidR="0062229C">
        <w:rPr>
          <w:rFonts w:ascii="Times New Roman" w:hAnsi="Times New Roman" w:cs="Times New Roman"/>
          <w:sz w:val="28"/>
          <w:szCs w:val="28"/>
        </w:rPr>
        <w:t xml:space="preserve">, таких как: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11EAE">
        <w:rPr>
          <w:rFonts w:ascii="Times New Roman" w:hAnsi="Times New Roman" w:cs="Times New Roman"/>
          <w:sz w:val="28"/>
          <w:szCs w:val="28"/>
        </w:rPr>
        <w:t>Численность занятых в сфере малого и среднего предпринимательства, включая индивидуальных предпринимателей</w:t>
      </w:r>
      <w:r w:rsidR="004439E7" w:rsidRPr="004439E7">
        <w:rPr>
          <w:rFonts w:ascii="Times New Roman" w:hAnsi="Times New Roman" w:cs="Times New Roman"/>
          <w:sz w:val="28"/>
          <w:szCs w:val="28"/>
        </w:rPr>
        <w:t>»</w:t>
      </w:r>
      <w:r w:rsidR="00311EAE">
        <w:rPr>
          <w:rFonts w:ascii="Times New Roman" w:hAnsi="Times New Roman" w:cs="Times New Roman"/>
          <w:sz w:val="28"/>
          <w:szCs w:val="28"/>
        </w:rPr>
        <w:t>, «Число абортов на 1000 женщин фертильного возраста», «Удельный вес общей площади жилых помещений в сельских населенных пунктах, оборудованных всеми видами благоустройства, в общей площади помещений в сельской местности»</w:t>
      </w:r>
      <w:r w:rsidR="007C6414">
        <w:rPr>
          <w:rFonts w:ascii="Times New Roman" w:hAnsi="Times New Roman" w:cs="Times New Roman"/>
          <w:sz w:val="24"/>
          <w:szCs w:val="24"/>
        </w:rPr>
        <w:t>.</w:t>
      </w:r>
      <w:r w:rsidRPr="008629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34F0" w:rsidRDefault="00D31486" w:rsidP="006E289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Плана </w:t>
      </w:r>
      <w:r w:rsidR="008B5780">
        <w:rPr>
          <w:rFonts w:ascii="Times New Roman" w:hAnsi="Times New Roman" w:cs="Times New Roman"/>
          <w:sz w:val="28"/>
          <w:szCs w:val="28"/>
        </w:rPr>
        <w:t>в</w:t>
      </w:r>
      <w:r w:rsidR="007C6414">
        <w:rPr>
          <w:rFonts w:ascii="Times New Roman" w:hAnsi="Times New Roman" w:cs="Times New Roman"/>
          <w:sz w:val="28"/>
          <w:szCs w:val="28"/>
        </w:rPr>
        <w:t xml:space="preserve"> 202</w:t>
      </w:r>
      <w:r w:rsidR="00311EAE">
        <w:rPr>
          <w:rFonts w:ascii="Times New Roman" w:hAnsi="Times New Roman" w:cs="Times New Roman"/>
          <w:sz w:val="28"/>
          <w:szCs w:val="28"/>
        </w:rPr>
        <w:t>4</w:t>
      </w:r>
      <w:r w:rsidR="007C641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B5780">
        <w:rPr>
          <w:rFonts w:ascii="Times New Roman" w:hAnsi="Times New Roman" w:cs="Times New Roman"/>
          <w:sz w:val="28"/>
          <w:szCs w:val="28"/>
        </w:rPr>
        <w:t>осуществлялось в условиях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486">
        <w:rPr>
          <w:rFonts w:ascii="Times New Roman" w:hAnsi="Times New Roman" w:cs="Times New Roman"/>
          <w:sz w:val="28"/>
          <w:szCs w:val="28"/>
        </w:rPr>
        <w:t>увеличения темпов экономического развития, продолжающейся адаптации производства, внешней торговли и финансовой сферы к санкциям.</w:t>
      </w:r>
      <w:r w:rsidR="008B57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2315" w:rsidRPr="006C2315" w:rsidRDefault="006C2315" w:rsidP="006E289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315">
        <w:rPr>
          <w:rFonts w:ascii="Times New Roman" w:hAnsi="Times New Roman" w:cs="Times New Roman"/>
          <w:sz w:val="28"/>
          <w:szCs w:val="28"/>
        </w:rPr>
        <w:t>Законодательное Собрание Новосибирской области</w:t>
      </w:r>
    </w:p>
    <w:p w:rsidR="005E270F" w:rsidRDefault="006C2315" w:rsidP="006E289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31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2227C" w:rsidRDefault="0082227C" w:rsidP="006E289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315" w:rsidRDefault="009460A2" w:rsidP="006E289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1. </w:t>
      </w:r>
      <w:r w:rsidR="005E270F" w:rsidRPr="009460A2">
        <w:rPr>
          <w:rFonts w:ascii="Times New Roman" w:hAnsi="Times New Roman" w:cs="Times New Roman"/>
          <w:sz w:val="28"/>
        </w:rPr>
        <w:t>Принять к сведению</w:t>
      </w:r>
      <w:r w:rsidR="005E270F" w:rsidRPr="005E270F">
        <w:t xml:space="preserve"> </w:t>
      </w:r>
      <w:r w:rsidR="00D6401E" w:rsidRPr="00D6401E">
        <w:rPr>
          <w:rFonts w:ascii="Times New Roman" w:hAnsi="Times New Roman" w:cs="Times New Roman"/>
          <w:sz w:val="28"/>
          <w:szCs w:val="28"/>
        </w:rPr>
        <w:t>о</w:t>
      </w:r>
      <w:r w:rsidR="005E270F" w:rsidRPr="009460A2">
        <w:rPr>
          <w:rFonts w:ascii="Times New Roman" w:hAnsi="Times New Roman" w:cs="Times New Roman"/>
          <w:sz w:val="28"/>
        </w:rPr>
        <w:t xml:space="preserve">тчет о ходе исполнения </w:t>
      </w:r>
      <w:r w:rsidR="002110F1">
        <w:rPr>
          <w:rFonts w:ascii="Times New Roman" w:hAnsi="Times New Roman" w:cs="Times New Roman"/>
          <w:sz w:val="28"/>
        </w:rPr>
        <w:t>П</w:t>
      </w:r>
      <w:r w:rsidR="005E270F" w:rsidRPr="009460A2">
        <w:rPr>
          <w:rFonts w:ascii="Times New Roman" w:hAnsi="Times New Roman" w:cs="Times New Roman"/>
          <w:sz w:val="28"/>
        </w:rPr>
        <w:t>лана мероприятий по реализации Стратегии социально-экономического развития Новосибирской област</w:t>
      </w:r>
      <w:r w:rsidR="006F5586">
        <w:rPr>
          <w:rFonts w:ascii="Times New Roman" w:hAnsi="Times New Roman" w:cs="Times New Roman"/>
          <w:sz w:val="28"/>
        </w:rPr>
        <w:t>и на период до 2030 года за 202</w:t>
      </w:r>
      <w:r w:rsidR="00311EAE">
        <w:rPr>
          <w:rFonts w:ascii="Times New Roman" w:hAnsi="Times New Roman" w:cs="Times New Roman"/>
          <w:sz w:val="28"/>
        </w:rPr>
        <w:t>4</w:t>
      </w:r>
      <w:r w:rsidR="005E270F" w:rsidRPr="009460A2">
        <w:rPr>
          <w:rFonts w:ascii="Times New Roman" w:hAnsi="Times New Roman" w:cs="Times New Roman"/>
          <w:sz w:val="28"/>
        </w:rPr>
        <w:t xml:space="preserve"> год.</w:t>
      </w:r>
    </w:p>
    <w:p w:rsidR="00B24A7D" w:rsidRPr="00556AAB" w:rsidRDefault="00B24A7D" w:rsidP="006E289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6AAB">
        <w:rPr>
          <w:rFonts w:ascii="Times New Roman" w:hAnsi="Times New Roman" w:cs="Times New Roman"/>
          <w:sz w:val="28"/>
        </w:rPr>
        <w:t xml:space="preserve">2. Отметить, что замечания Законодательного Собрания Новосибирской области, </w:t>
      </w:r>
      <w:r w:rsidR="005F48D1" w:rsidRPr="00556AAB">
        <w:rPr>
          <w:rFonts w:ascii="Times New Roman" w:hAnsi="Times New Roman" w:cs="Times New Roman"/>
          <w:sz w:val="28"/>
        </w:rPr>
        <w:t>сформирова</w:t>
      </w:r>
      <w:r w:rsidRPr="00556AAB">
        <w:rPr>
          <w:rFonts w:ascii="Times New Roman" w:hAnsi="Times New Roman" w:cs="Times New Roman"/>
          <w:sz w:val="28"/>
        </w:rPr>
        <w:t>нные на отчет</w:t>
      </w:r>
      <w:r w:rsidR="008B5780" w:rsidRPr="00556AAB">
        <w:rPr>
          <w:rFonts w:ascii="Times New Roman" w:hAnsi="Times New Roman" w:cs="Times New Roman"/>
          <w:sz w:val="28"/>
        </w:rPr>
        <w:t>ы о ходе исполнения Плана за 2020-</w:t>
      </w:r>
      <w:r w:rsidRPr="00556AAB">
        <w:rPr>
          <w:rFonts w:ascii="Times New Roman" w:hAnsi="Times New Roman" w:cs="Times New Roman"/>
          <w:sz w:val="28"/>
        </w:rPr>
        <w:t>202</w:t>
      </w:r>
      <w:r w:rsidR="00556AAB" w:rsidRPr="00556AAB">
        <w:rPr>
          <w:rFonts w:ascii="Times New Roman" w:hAnsi="Times New Roman" w:cs="Times New Roman"/>
          <w:sz w:val="28"/>
        </w:rPr>
        <w:t>3</w:t>
      </w:r>
      <w:r w:rsidRPr="00556AAB">
        <w:rPr>
          <w:rFonts w:ascii="Times New Roman" w:hAnsi="Times New Roman" w:cs="Times New Roman"/>
          <w:sz w:val="28"/>
        </w:rPr>
        <w:t xml:space="preserve"> годы, сохраняют свою актуальность.</w:t>
      </w:r>
    </w:p>
    <w:p w:rsidR="00BC1A39" w:rsidRPr="002F52C9" w:rsidRDefault="00B24A7D" w:rsidP="006E289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6AAB">
        <w:rPr>
          <w:rFonts w:ascii="Times New Roman" w:hAnsi="Times New Roman" w:cs="Times New Roman"/>
          <w:sz w:val="28"/>
          <w:szCs w:val="28"/>
        </w:rPr>
        <w:t>3</w:t>
      </w:r>
      <w:r w:rsidR="009460A2" w:rsidRPr="00556AAB">
        <w:rPr>
          <w:rFonts w:ascii="Times New Roman" w:hAnsi="Times New Roman" w:cs="Times New Roman"/>
          <w:sz w:val="28"/>
          <w:szCs w:val="28"/>
        </w:rPr>
        <w:t>.</w:t>
      </w:r>
      <w:r w:rsidR="009460A2" w:rsidRPr="00556AAB">
        <w:rPr>
          <w:rFonts w:ascii="Times New Roman" w:hAnsi="Times New Roman" w:cs="Times New Roman"/>
        </w:rPr>
        <w:t> </w:t>
      </w:r>
      <w:r w:rsidR="00411D4C" w:rsidRPr="00556AAB">
        <w:rPr>
          <w:rFonts w:ascii="Times New Roman" w:hAnsi="Times New Roman" w:cs="Times New Roman"/>
          <w:sz w:val="28"/>
          <w:szCs w:val="28"/>
        </w:rPr>
        <w:t>Рекомендовать Правительству Новосибирской области</w:t>
      </w:r>
      <w:r w:rsidR="00556AAB" w:rsidRPr="00556AAB">
        <w:rPr>
          <w:rFonts w:ascii="Times New Roman" w:hAnsi="Times New Roman" w:cs="Times New Roman"/>
          <w:sz w:val="28"/>
          <w:szCs w:val="28"/>
        </w:rPr>
        <w:t xml:space="preserve"> обеспечить мониторинг хода реализации инвестиционных </w:t>
      </w:r>
      <w:r w:rsidR="000D49CB">
        <w:rPr>
          <w:rFonts w:ascii="Times New Roman" w:hAnsi="Times New Roman" w:cs="Times New Roman"/>
          <w:sz w:val="28"/>
          <w:szCs w:val="28"/>
        </w:rPr>
        <w:t xml:space="preserve">(инфраструктурных) </w:t>
      </w:r>
      <w:r w:rsidR="00556AAB" w:rsidRPr="00556AAB">
        <w:rPr>
          <w:rFonts w:ascii="Times New Roman" w:hAnsi="Times New Roman" w:cs="Times New Roman"/>
          <w:sz w:val="28"/>
          <w:szCs w:val="28"/>
        </w:rPr>
        <w:t>проектов, осуществляемых с применением механизма списания двух третей задолженности Новосибирской области перед Российской Федерацией по бюджетным кредитам</w:t>
      </w:r>
      <w:r w:rsidR="00EA348F" w:rsidRPr="00556AAB">
        <w:rPr>
          <w:rFonts w:ascii="Times New Roman" w:hAnsi="Times New Roman" w:cs="Times New Roman"/>
          <w:sz w:val="28"/>
        </w:rPr>
        <w:t>.</w:t>
      </w:r>
    </w:p>
    <w:p w:rsidR="00A553EC" w:rsidRPr="009460A2" w:rsidRDefault="00556AAB" w:rsidP="006E289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460A2">
        <w:rPr>
          <w:rFonts w:ascii="Times New Roman" w:hAnsi="Times New Roman" w:cs="Times New Roman"/>
          <w:sz w:val="28"/>
          <w:szCs w:val="28"/>
        </w:rPr>
        <w:t>. </w:t>
      </w:r>
      <w:r w:rsidR="008E7DF3" w:rsidRPr="009460A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:rsidR="009460A2" w:rsidRDefault="009460A2" w:rsidP="006E2895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</w:p>
    <w:p w:rsidR="00B065C9" w:rsidRDefault="00B065C9" w:rsidP="006E2895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</w:p>
    <w:p w:rsidR="00B065C9" w:rsidRDefault="00B065C9" w:rsidP="006E2895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</w:p>
    <w:p w:rsidR="009460A2" w:rsidRPr="00D80F33" w:rsidRDefault="009460A2" w:rsidP="006E2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9460A2" w:rsidRDefault="009460A2" w:rsidP="006E28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Законодательного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А</w:t>
      </w:r>
      <w:r w:rsidRPr="00D80F3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0F3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Шимкив</w:t>
      </w:r>
      <w:bookmarkStart w:id="0" w:name="_GoBack"/>
      <w:bookmarkEnd w:id="0"/>
      <w:proofErr w:type="spellEnd"/>
    </w:p>
    <w:sectPr w:rsidR="009460A2" w:rsidSect="006E2895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84B" w:rsidRDefault="0084384B" w:rsidP="009460A2">
      <w:pPr>
        <w:spacing w:after="0" w:line="240" w:lineRule="auto"/>
      </w:pPr>
      <w:r>
        <w:separator/>
      </w:r>
    </w:p>
  </w:endnote>
  <w:endnote w:type="continuationSeparator" w:id="0">
    <w:p w:rsidR="0084384B" w:rsidRDefault="0084384B" w:rsidP="00946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84B" w:rsidRDefault="0084384B" w:rsidP="009460A2">
      <w:pPr>
        <w:spacing w:after="0" w:line="240" w:lineRule="auto"/>
      </w:pPr>
      <w:r>
        <w:separator/>
      </w:r>
    </w:p>
  </w:footnote>
  <w:footnote w:type="continuationSeparator" w:id="0">
    <w:p w:rsidR="0084384B" w:rsidRDefault="0084384B" w:rsidP="00946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0698226"/>
      <w:docPartObj>
        <w:docPartGallery w:val="Page Numbers (Top of Page)"/>
        <w:docPartUnique/>
      </w:docPartObj>
    </w:sdtPr>
    <w:sdtEndPr/>
    <w:sdtContent>
      <w:p w:rsidR="009460A2" w:rsidRDefault="009460A2" w:rsidP="006E2895">
        <w:pPr>
          <w:pStyle w:val="a6"/>
          <w:jc w:val="center"/>
        </w:pPr>
        <w:r w:rsidRPr="006E289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E289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E289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E289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E289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76553"/>
    <w:multiLevelType w:val="hybridMultilevel"/>
    <w:tmpl w:val="E0D87BB2"/>
    <w:lvl w:ilvl="0" w:tplc="185E0C0E">
      <w:start w:val="3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916B47"/>
    <w:multiLevelType w:val="hybridMultilevel"/>
    <w:tmpl w:val="5B5AEF5A"/>
    <w:lvl w:ilvl="0" w:tplc="8540710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3952B1"/>
    <w:multiLevelType w:val="hybridMultilevel"/>
    <w:tmpl w:val="064C150E"/>
    <w:lvl w:ilvl="0" w:tplc="CD98FB72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6191AB8"/>
    <w:multiLevelType w:val="hybridMultilevel"/>
    <w:tmpl w:val="02527054"/>
    <w:lvl w:ilvl="0" w:tplc="E14A85B4">
      <w:start w:val="1"/>
      <w:numFmt w:val="decimal"/>
      <w:lvlText w:val="%1."/>
      <w:lvlJc w:val="left"/>
      <w:pPr>
        <w:ind w:left="305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67D1509"/>
    <w:multiLevelType w:val="hybridMultilevel"/>
    <w:tmpl w:val="03540DE0"/>
    <w:lvl w:ilvl="0" w:tplc="C35412E0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B257EF7"/>
    <w:multiLevelType w:val="hybridMultilevel"/>
    <w:tmpl w:val="7AD0DE7C"/>
    <w:lvl w:ilvl="0" w:tplc="6CEC14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EE11967"/>
    <w:multiLevelType w:val="hybridMultilevel"/>
    <w:tmpl w:val="1396A6FC"/>
    <w:lvl w:ilvl="0" w:tplc="9AC63662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6B9D3B2D"/>
    <w:multiLevelType w:val="hybridMultilevel"/>
    <w:tmpl w:val="1396A6FC"/>
    <w:lvl w:ilvl="0" w:tplc="9AC63662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7E7C1DA7"/>
    <w:multiLevelType w:val="hybridMultilevel"/>
    <w:tmpl w:val="6E789068"/>
    <w:lvl w:ilvl="0" w:tplc="7160E19A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43"/>
    <w:rsid w:val="000149DD"/>
    <w:rsid w:val="000154DF"/>
    <w:rsid w:val="0002283A"/>
    <w:rsid w:val="000256DF"/>
    <w:rsid w:val="00042633"/>
    <w:rsid w:val="000456D1"/>
    <w:rsid w:val="000459C8"/>
    <w:rsid w:val="000543F2"/>
    <w:rsid w:val="000561AB"/>
    <w:rsid w:val="000702B8"/>
    <w:rsid w:val="000729FF"/>
    <w:rsid w:val="00081C4C"/>
    <w:rsid w:val="00094C76"/>
    <w:rsid w:val="000D06DD"/>
    <w:rsid w:val="000D49CB"/>
    <w:rsid w:val="000E4F2C"/>
    <w:rsid w:val="000E5602"/>
    <w:rsid w:val="000E64E6"/>
    <w:rsid w:val="00103153"/>
    <w:rsid w:val="00104BDD"/>
    <w:rsid w:val="00110ECC"/>
    <w:rsid w:val="001164F6"/>
    <w:rsid w:val="00124DC1"/>
    <w:rsid w:val="00136374"/>
    <w:rsid w:val="00140759"/>
    <w:rsid w:val="001421C1"/>
    <w:rsid w:val="00146117"/>
    <w:rsid w:val="00150519"/>
    <w:rsid w:val="001644AC"/>
    <w:rsid w:val="001651A2"/>
    <w:rsid w:val="0018126D"/>
    <w:rsid w:val="00183999"/>
    <w:rsid w:val="00196B55"/>
    <w:rsid w:val="00197FA3"/>
    <w:rsid w:val="001A56A8"/>
    <w:rsid w:val="001B3573"/>
    <w:rsid w:val="001B3767"/>
    <w:rsid w:val="001C40D3"/>
    <w:rsid w:val="001D0316"/>
    <w:rsid w:val="001E2A51"/>
    <w:rsid w:val="001F5EED"/>
    <w:rsid w:val="0020236B"/>
    <w:rsid w:val="002110F1"/>
    <w:rsid w:val="002120EB"/>
    <w:rsid w:val="002208FC"/>
    <w:rsid w:val="002266CF"/>
    <w:rsid w:val="0023648E"/>
    <w:rsid w:val="00237858"/>
    <w:rsid w:val="002418A2"/>
    <w:rsid w:val="00255AD0"/>
    <w:rsid w:val="00261D53"/>
    <w:rsid w:val="002634F0"/>
    <w:rsid w:val="00297954"/>
    <w:rsid w:val="002A22FA"/>
    <w:rsid w:val="002A4831"/>
    <w:rsid w:val="002A4C31"/>
    <w:rsid w:val="002B5B55"/>
    <w:rsid w:val="002B7BBE"/>
    <w:rsid w:val="002C753E"/>
    <w:rsid w:val="002D3190"/>
    <w:rsid w:val="002E1C8F"/>
    <w:rsid w:val="002E7A36"/>
    <w:rsid w:val="002F3E17"/>
    <w:rsid w:val="002F52C9"/>
    <w:rsid w:val="003031C7"/>
    <w:rsid w:val="00303228"/>
    <w:rsid w:val="003044E6"/>
    <w:rsid w:val="00311EAE"/>
    <w:rsid w:val="0031579A"/>
    <w:rsid w:val="00324BF6"/>
    <w:rsid w:val="00334967"/>
    <w:rsid w:val="0033528A"/>
    <w:rsid w:val="00336003"/>
    <w:rsid w:val="00343219"/>
    <w:rsid w:val="0036658B"/>
    <w:rsid w:val="00376E92"/>
    <w:rsid w:val="00384BCA"/>
    <w:rsid w:val="003951D3"/>
    <w:rsid w:val="00395CB3"/>
    <w:rsid w:val="003B3200"/>
    <w:rsid w:val="003B5749"/>
    <w:rsid w:val="003B7015"/>
    <w:rsid w:val="003C3D4D"/>
    <w:rsid w:val="003C6B73"/>
    <w:rsid w:val="003E08FA"/>
    <w:rsid w:val="003E6A7A"/>
    <w:rsid w:val="00402633"/>
    <w:rsid w:val="00411D4C"/>
    <w:rsid w:val="00417ABC"/>
    <w:rsid w:val="004256BB"/>
    <w:rsid w:val="004439E7"/>
    <w:rsid w:val="00461B38"/>
    <w:rsid w:val="0048762D"/>
    <w:rsid w:val="00490F09"/>
    <w:rsid w:val="004A624D"/>
    <w:rsid w:val="004B1D1D"/>
    <w:rsid w:val="004B36FA"/>
    <w:rsid w:val="004C0BC4"/>
    <w:rsid w:val="004D00FE"/>
    <w:rsid w:val="004D39B4"/>
    <w:rsid w:val="004D4086"/>
    <w:rsid w:val="004D52EC"/>
    <w:rsid w:val="004D79C1"/>
    <w:rsid w:val="004E0143"/>
    <w:rsid w:val="004F6C4F"/>
    <w:rsid w:val="004F7275"/>
    <w:rsid w:val="00502D02"/>
    <w:rsid w:val="005230E8"/>
    <w:rsid w:val="00536F22"/>
    <w:rsid w:val="0055137D"/>
    <w:rsid w:val="00551FCF"/>
    <w:rsid w:val="00554E1A"/>
    <w:rsid w:val="00556AAB"/>
    <w:rsid w:val="00556FF6"/>
    <w:rsid w:val="00563286"/>
    <w:rsid w:val="005635C5"/>
    <w:rsid w:val="005655BB"/>
    <w:rsid w:val="00570D43"/>
    <w:rsid w:val="005738A2"/>
    <w:rsid w:val="00582AA4"/>
    <w:rsid w:val="005916F0"/>
    <w:rsid w:val="005A35ED"/>
    <w:rsid w:val="005B3214"/>
    <w:rsid w:val="005D4549"/>
    <w:rsid w:val="005E0A06"/>
    <w:rsid w:val="005E270F"/>
    <w:rsid w:val="005F3F8E"/>
    <w:rsid w:val="005F48D1"/>
    <w:rsid w:val="006007A6"/>
    <w:rsid w:val="00605AB8"/>
    <w:rsid w:val="00606673"/>
    <w:rsid w:val="0061080A"/>
    <w:rsid w:val="00610996"/>
    <w:rsid w:val="00616E22"/>
    <w:rsid w:val="00617E1A"/>
    <w:rsid w:val="0062229C"/>
    <w:rsid w:val="00622ECF"/>
    <w:rsid w:val="00631F7E"/>
    <w:rsid w:val="00633C8E"/>
    <w:rsid w:val="00633F59"/>
    <w:rsid w:val="00642109"/>
    <w:rsid w:val="0064688A"/>
    <w:rsid w:val="0066285E"/>
    <w:rsid w:val="00681452"/>
    <w:rsid w:val="006825B0"/>
    <w:rsid w:val="00682843"/>
    <w:rsid w:val="00696857"/>
    <w:rsid w:val="006A0B92"/>
    <w:rsid w:val="006C0AC0"/>
    <w:rsid w:val="006C152A"/>
    <w:rsid w:val="006C2315"/>
    <w:rsid w:val="006C5B4E"/>
    <w:rsid w:val="006C6878"/>
    <w:rsid w:val="006D6769"/>
    <w:rsid w:val="006E2895"/>
    <w:rsid w:val="006F5586"/>
    <w:rsid w:val="00711ECA"/>
    <w:rsid w:val="0072274D"/>
    <w:rsid w:val="00723881"/>
    <w:rsid w:val="007272E0"/>
    <w:rsid w:val="00745EB4"/>
    <w:rsid w:val="0074707E"/>
    <w:rsid w:val="007546B0"/>
    <w:rsid w:val="007575D2"/>
    <w:rsid w:val="007847BC"/>
    <w:rsid w:val="007A6EEE"/>
    <w:rsid w:val="007B2E3E"/>
    <w:rsid w:val="007B4382"/>
    <w:rsid w:val="007B6D5A"/>
    <w:rsid w:val="007C1C4E"/>
    <w:rsid w:val="007C392F"/>
    <w:rsid w:val="007C5EFF"/>
    <w:rsid w:val="007C6414"/>
    <w:rsid w:val="007C7A7D"/>
    <w:rsid w:val="007D232E"/>
    <w:rsid w:val="007E4532"/>
    <w:rsid w:val="007F4398"/>
    <w:rsid w:val="007F672B"/>
    <w:rsid w:val="00802F1A"/>
    <w:rsid w:val="00807162"/>
    <w:rsid w:val="0082227C"/>
    <w:rsid w:val="008234AB"/>
    <w:rsid w:val="0083528A"/>
    <w:rsid w:val="008422CC"/>
    <w:rsid w:val="0084384B"/>
    <w:rsid w:val="0086350F"/>
    <w:rsid w:val="008652C2"/>
    <w:rsid w:val="00877789"/>
    <w:rsid w:val="008936C9"/>
    <w:rsid w:val="008B03DF"/>
    <w:rsid w:val="008B5780"/>
    <w:rsid w:val="008D2EB8"/>
    <w:rsid w:val="008D6ABC"/>
    <w:rsid w:val="008D6CF1"/>
    <w:rsid w:val="008E1CCF"/>
    <w:rsid w:val="008E7DF3"/>
    <w:rsid w:val="008F0CD4"/>
    <w:rsid w:val="008F4506"/>
    <w:rsid w:val="00904FC1"/>
    <w:rsid w:val="00916889"/>
    <w:rsid w:val="009223B5"/>
    <w:rsid w:val="009411C8"/>
    <w:rsid w:val="00943DEC"/>
    <w:rsid w:val="009460A2"/>
    <w:rsid w:val="00947EA3"/>
    <w:rsid w:val="00964295"/>
    <w:rsid w:val="009667FB"/>
    <w:rsid w:val="009669D8"/>
    <w:rsid w:val="00970A96"/>
    <w:rsid w:val="00975E3E"/>
    <w:rsid w:val="009854C2"/>
    <w:rsid w:val="009936DE"/>
    <w:rsid w:val="009A7C01"/>
    <w:rsid w:val="009A7CBE"/>
    <w:rsid w:val="009B238F"/>
    <w:rsid w:val="009B6851"/>
    <w:rsid w:val="009C5F4D"/>
    <w:rsid w:val="009D43EF"/>
    <w:rsid w:val="009F1E43"/>
    <w:rsid w:val="009F214B"/>
    <w:rsid w:val="009F2FA0"/>
    <w:rsid w:val="00A03C4A"/>
    <w:rsid w:val="00A1191C"/>
    <w:rsid w:val="00A1197B"/>
    <w:rsid w:val="00A14EE5"/>
    <w:rsid w:val="00A23A98"/>
    <w:rsid w:val="00A24644"/>
    <w:rsid w:val="00A306B8"/>
    <w:rsid w:val="00A4659D"/>
    <w:rsid w:val="00A553EC"/>
    <w:rsid w:val="00A56423"/>
    <w:rsid w:val="00A71CFB"/>
    <w:rsid w:val="00A71FB5"/>
    <w:rsid w:val="00A73AB1"/>
    <w:rsid w:val="00A769BA"/>
    <w:rsid w:val="00A838DF"/>
    <w:rsid w:val="00A846D5"/>
    <w:rsid w:val="00A849E4"/>
    <w:rsid w:val="00A92C64"/>
    <w:rsid w:val="00A96F03"/>
    <w:rsid w:val="00AB03C2"/>
    <w:rsid w:val="00AB1B0F"/>
    <w:rsid w:val="00AB654E"/>
    <w:rsid w:val="00AC1462"/>
    <w:rsid w:val="00AE63D8"/>
    <w:rsid w:val="00AE7A77"/>
    <w:rsid w:val="00AF015E"/>
    <w:rsid w:val="00AF0218"/>
    <w:rsid w:val="00AF4873"/>
    <w:rsid w:val="00B065C9"/>
    <w:rsid w:val="00B0693E"/>
    <w:rsid w:val="00B0736C"/>
    <w:rsid w:val="00B16614"/>
    <w:rsid w:val="00B24A7D"/>
    <w:rsid w:val="00B55AC4"/>
    <w:rsid w:val="00B62828"/>
    <w:rsid w:val="00B70112"/>
    <w:rsid w:val="00B703A0"/>
    <w:rsid w:val="00B81ACC"/>
    <w:rsid w:val="00B94BED"/>
    <w:rsid w:val="00BB08BB"/>
    <w:rsid w:val="00BB7E05"/>
    <w:rsid w:val="00BC10E5"/>
    <w:rsid w:val="00BC1A39"/>
    <w:rsid w:val="00BC5D70"/>
    <w:rsid w:val="00BD176A"/>
    <w:rsid w:val="00BD2338"/>
    <w:rsid w:val="00BE4791"/>
    <w:rsid w:val="00BF68E2"/>
    <w:rsid w:val="00C04570"/>
    <w:rsid w:val="00C04988"/>
    <w:rsid w:val="00C11A14"/>
    <w:rsid w:val="00C16250"/>
    <w:rsid w:val="00C239A6"/>
    <w:rsid w:val="00C46A23"/>
    <w:rsid w:val="00C51F7B"/>
    <w:rsid w:val="00C65246"/>
    <w:rsid w:val="00C77F14"/>
    <w:rsid w:val="00C81C03"/>
    <w:rsid w:val="00C90759"/>
    <w:rsid w:val="00C91926"/>
    <w:rsid w:val="00C95EC2"/>
    <w:rsid w:val="00C97696"/>
    <w:rsid w:val="00CB5127"/>
    <w:rsid w:val="00CC20FD"/>
    <w:rsid w:val="00CC45BE"/>
    <w:rsid w:val="00CC74A3"/>
    <w:rsid w:val="00CD5EEB"/>
    <w:rsid w:val="00CE135B"/>
    <w:rsid w:val="00CF372A"/>
    <w:rsid w:val="00CF3ABF"/>
    <w:rsid w:val="00CF550C"/>
    <w:rsid w:val="00CF74C4"/>
    <w:rsid w:val="00D026E3"/>
    <w:rsid w:val="00D2047B"/>
    <w:rsid w:val="00D31486"/>
    <w:rsid w:val="00D6401E"/>
    <w:rsid w:val="00D70348"/>
    <w:rsid w:val="00D76B92"/>
    <w:rsid w:val="00D80F33"/>
    <w:rsid w:val="00D834F0"/>
    <w:rsid w:val="00D853DA"/>
    <w:rsid w:val="00D93F72"/>
    <w:rsid w:val="00D944FA"/>
    <w:rsid w:val="00D967CC"/>
    <w:rsid w:val="00DA6BCB"/>
    <w:rsid w:val="00DC5AA9"/>
    <w:rsid w:val="00DC75AF"/>
    <w:rsid w:val="00DD2BA8"/>
    <w:rsid w:val="00DD6C8A"/>
    <w:rsid w:val="00DE74BD"/>
    <w:rsid w:val="00E022EE"/>
    <w:rsid w:val="00E16F84"/>
    <w:rsid w:val="00E174D0"/>
    <w:rsid w:val="00E23966"/>
    <w:rsid w:val="00E26D3A"/>
    <w:rsid w:val="00E334F0"/>
    <w:rsid w:val="00E33CD6"/>
    <w:rsid w:val="00E34244"/>
    <w:rsid w:val="00E366D4"/>
    <w:rsid w:val="00E50B7A"/>
    <w:rsid w:val="00E876FB"/>
    <w:rsid w:val="00E87A8D"/>
    <w:rsid w:val="00E91189"/>
    <w:rsid w:val="00EA196C"/>
    <w:rsid w:val="00EA348F"/>
    <w:rsid w:val="00EA40D7"/>
    <w:rsid w:val="00EA4E04"/>
    <w:rsid w:val="00EA5F2E"/>
    <w:rsid w:val="00EA7390"/>
    <w:rsid w:val="00EB613B"/>
    <w:rsid w:val="00EE7C04"/>
    <w:rsid w:val="00EF3AFF"/>
    <w:rsid w:val="00EF599E"/>
    <w:rsid w:val="00F03B91"/>
    <w:rsid w:val="00F118A9"/>
    <w:rsid w:val="00F14C93"/>
    <w:rsid w:val="00F15269"/>
    <w:rsid w:val="00F34688"/>
    <w:rsid w:val="00F34962"/>
    <w:rsid w:val="00F53C1B"/>
    <w:rsid w:val="00F716FE"/>
    <w:rsid w:val="00F74368"/>
    <w:rsid w:val="00F7779E"/>
    <w:rsid w:val="00F86F02"/>
    <w:rsid w:val="00F948C3"/>
    <w:rsid w:val="00FB5B19"/>
    <w:rsid w:val="00FD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  <w:style w:type="paragraph" w:styleId="a5">
    <w:name w:val="List Paragraph"/>
    <w:aliases w:val="ПАРАГРАФ,List Paragraph,Абзац списка11,Список_маркированный,Список_маркированный1,Абзац списка1"/>
    <w:basedOn w:val="a"/>
    <w:uiPriority w:val="34"/>
    <w:qFormat/>
    <w:rsid w:val="002B7BB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header"/>
    <w:basedOn w:val="a"/>
    <w:link w:val="a7"/>
    <w:uiPriority w:val="99"/>
    <w:unhideWhenUsed/>
    <w:rsid w:val="00946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60A2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46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60A2"/>
    <w:rPr>
      <w:rFonts w:cs="Calibri"/>
      <w:sz w:val="22"/>
      <w:szCs w:val="22"/>
    </w:rPr>
  </w:style>
  <w:style w:type="paragraph" w:styleId="aa">
    <w:name w:val="footnote text"/>
    <w:basedOn w:val="a"/>
    <w:link w:val="ab"/>
    <w:uiPriority w:val="99"/>
    <w:semiHidden/>
    <w:unhideWhenUsed/>
    <w:rsid w:val="00E334F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E334F0"/>
    <w:rPr>
      <w:rFonts w:asciiTheme="minorHAnsi" w:eastAsiaTheme="minorHAnsi" w:hAnsiTheme="minorHAnsi" w:cstheme="minorBidi"/>
      <w:lang w:eastAsia="en-US"/>
    </w:rPr>
  </w:style>
  <w:style w:type="character" w:styleId="ac">
    <w:name w:val="footnote reference"/>
    <w:basedOn w:val="a0"/>
    <w:semiHidden/>
    <w:unhideWhenUsed/>
    <w:rsid w:val="00E334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  <w:style w:type="paragraph" w:styleId="a5">
    <w:name w:val="List Paragraph"/>
    <w:aliases w:val="ПАРАГРАФ,List Paragraph,Абзац списка11,Список_маркированный,Список_маркированный1,Абзац списка1"/>
    <w:basedOn w:val="a"/>
    <w:uiPriority w:val="34"/>
    <w:qFormat/>
    <w:rsid w:val="002B7BB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6">
    <w:name w:val="header"/>
    <w:basedOn w:val="a"/>
    <w:link w:val="a7"/>
    <w:uiPriority w:val="99"/>
    <w:unhideWhenUsed/>
    <w:rsid w:val="00946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60A2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46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60A2"/>
    <w:rPr>
      <w:rFonts w:cs="Calibri"/>
      <w:sz w:val="22"/>
      <w:szCs w:val="22"/>
    </w:rPr>
  </w:style>
  <w:style w:type="paragraph" w:styleId="aa">
    <w:name w:val="footnote text"/>
    <w:basedOn w:val="a"/>
    <w:link w:val="ab"/>
    <w:uiPriority w:val="99"/>
    <w:semiHidden/>
    <w:unhideWhenUsed/>
    <w:rsid w:val="00E334F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E334F0"/>
    <w:rPr>
      <w:rFonts w:asciiTheme="minorHAnsi" w:eastAsiaTheme="minorHAnsi" w:hAnsiTheme="minorHAnsi" w:cstheme="minorBidi"/>
      <w:lang w:eastAsia="en-US"/>
    </w:rPr>
  </w:style>
  <w:style w:type="character" w:styleId="ac">
    <w:name w:val="footnote reference"/>
    <w:basedOn w:val="a0"/>
    <w:semiHidden/>
    <w:unhideWhenUsed/>
    <w:rsid w:val="00E334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886CFBC4-D450-4D54-82D5-855834266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2258</TotalTime>
  <Pages>1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504.ru</Company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Кожевникова Оксана Сергеевна</cp:lastModifiedBy>
  <cp:revision>59</cp:revision>
  <cp:lastPrinted>2025-10-20T08:38:00Z</cp:lastPrinted>
  <dcterms:created xsi:type="dcterms:W3CDTF">2021-09-27T09:09:00Z</dcterms:created>
  <dcterms:modified xsi:type="dcterms:W3CDTF">2025-10-22T09:59:00Z</dcterms:modified>
</cp:coreProperties>
</file>